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DF3044" w:rsidRDefault="00DF3044" w:rsidP="00DF3044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</w:p>
    <w:p w:rsidR="00DF3044" w:rsidRDefault="00DF3044" w:rsidP="00DF30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6"/>
          <w:szCs w:val="26"/>
        </w:rPr>
      </w:pPr>
    </w:p>
    <w:p w:rsidR="000D2EC2" w:rsidRDefault="000D2EC2" w:rsidP="000D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The Use of Matrix Converters in Direct Torque</w:t>
      </w:r>
    </w:p>
    <w:p w:rsidR="00DF3044" w:rsidRDefault="000D2EC2" w:rsidP="000D2EC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48"/>
          <w:szCs w:val="48"/>
        </w:rPr>
        <w:t>Control of Induction Machines</w:t>
      </w:r>
    </w:p>
    <w:p w:rsidR="00DF3044" w:rsidRDefault="00DF3044" w:rsidP="00DF30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F3044" w:rsidRDefault="00DF3044" w:rsidP="00DF30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F3044" w:rsidRPr="000D2EC2" w:rsidRDefault="00DF3044" w:rsidP="000D2EC2">
      <w:pPr>
        <w:autoSpaceDE w:val="0"/>
        <w:autoSpaceDN w:val="0"/>
        <w:adjustRightInd w:val="0"/>
        <w:spacing w:after="0" w:line="360" w:lineRule="auto"/>
        <w:rPr>
          <w:rFonts w:ascii="Verdana" w:hAnsi="Verdana"/>
          <w:sz w:val="32"/>
          <w:szCs w:val="28"/>
        </w:rPr>
      </w:pPr>
    </w:p>
    <w:p w:rsidR="000D2EC2" w:rsidRPr="000D2EC2" w:rsidRDefault="000D2EC2" w:rsidP="000D2E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Cs w:val="18"/>
        </w:rPr>
      </w:pPr>
      <w:r w:rsidRPr="000D2EC2">
        <w:rPr>
          <w:rFonts w:ascii="Times New Roman" w:hAnsi="Times New Roman" w:cs="Times New Roman"/>
          <w:b/>
          <w:bCs/>
          <w:i/>
          <w:iCs/>
          <w:szCs w:val="18"/>
        </w:rPr>
        <w:t>Abstract</w:t>
      </w:r>
    </w:p>
    <w:p w:rsidR="000D2EC2" w:rsidRPr="000D2EC2" w:rsidRDefault="000D2EC2" w:rsidP="000D2E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/>
          <w:iCs/>
          <w:szCs w:val="18"/>
        </w:rPr>
      </w:pPr>
    </w:p>
    <w:p w:rsidR="00382D8F" w:rsidRPr="000D2EC2" w:rsidRDefault="000D2EC2" w:rsidP="000D2E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0D2EC2">
        <w:rPr>
          <w:rFonts w:ascii="Times New Roman" w:hAnsi="Times New Roman" w:cs="Times New Roman"/>
          <w:bCs/>
          <w:szCs w:val="18"/>
        </w:rPr>
        <w:t>In this paper, a new control method for matrix converters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D2EC2">
        <w:rPr>
          <w:rFonts w:ascii="Times New Roman" w:hAnsi="Times New Roman" w:cs="Times New Roman"/>
          <w:bCs/>
          <w:szCs w:val="18"/>
        </w:rPr>
        <w:t>is proposed which allows, under the constraint of unity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D2EC2">
        <w:rPr>
          <w:rFonts w:ascii="Times New Roman" w:hAnsi="Times New Roman" w:cs="Times New Roman"/>
          <w:bCs/>
          <w:szCs w:val="18"/>
        </w:rPr>
        <w:t>input power factor, the generation of the voltage vectors required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D2EC2">
        <w:rPr>
          <w:rFonts w:ascii="Times New Roman" w:hAnsi="Times New Roman" w:cs="Times New Roman"/>
          <w:bCs/>
          <w:szCs w:val="18"/>
        </w:rPr>
        <w:t>to implement the direct torque control (DTC) of induction machines.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D2EC2">
        <w:rPr>
          <w:rFonts w:ascii="Times New Roman" w:hAnsi="Times New Roman" w:cs="Times New Roman"/>
          <w:bCs/>
          <w:szCs w:val="18"/>
        </w:rPr>
        <w:t>Using this control method, it is possible to combine the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D2EC2">
        <w:rPr>
          <w:rFonts w:ascii="Times New Roman" w:hAnsi="Times New Roman" w:cs="Times New Roman"/>
          <w:bCs/>
          <w:szCs w:val="18"/>
        </w:rPr>
        <w:t>advantages of matrix converters with the advantages of the DTC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D2EC2">
        <w:rPr>
          <w:rFonts w:ascii="Times New Roman" w:hAnsi="Times New Roman" w:cs="Times New Roman"/>
          <w:bCs/>
          <w:szCs w:val="18"/>
        </w:rPr>
        <w:t>schemes. Some numerical simulations are carried out, showing the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D2EC2">
        <w:rPr>
          <w:rFonts w:ascii="Times New Roman" w:hAnsi="Times New Roman" w:cs="Times New Roman"/>
          <w:bCs/>
          <w:szCs w:val="18"/>
        </w:rPr>
        <w:t>effectiveness of the proposed method in steady-state and transient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D2EC2">
        <w:rPr>
          <w:rFonts w:ascii="Times New Roman" w:hAnsi="Times New Roman" w:cs="Times New Roman"/>
          <w:bCs/>
          <w:szCs w:val="18"/>
        </w:rPr>
        <w:t>conditions. Some experimental tests were also carried out demonstrating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D2EC2">
        <w:rPr>
          <w:rFonts w:ascii="Times New Roman" w:hAnsi="Times New Roman" w:cs="Times New Roman"/>
          <w:bCs/>
          <w:szCs w:val="18"/>
        </w:rPr>
        <w:t>the practical feasibility of this control scheme.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E974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F21" w:rsidRDefault="00096F21" w:rsidP="006E092D">
      <w:pPr>
        <w:spacing w:after="0" w:line="240" w:lineRule="auto"/>
      </w:pPr>
      <w:r>
        <w:separator/>
      </w:r>
    </w:p>
  </w:endnote>
  <w:endnote w:type="continuationSeparator" w:id="1">
    <w:p w:rsidR="00096F21" w:rsidRDefault="00096F21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46" w:rsidRDefault="00E97446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E97446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F21" w:rsidRDefault="00096F21" w:rsidP="006E092D">
      <w:pPr>
        <w:spacing w:after="0" w:line="240" w:lineRule="auto"/>
      </w:pPr>
      <w:r>
        <w:separator/>
      </w:r>
    </w:p>
  </w:footnote>
  <w:footnote w:type="continuationSeparator" w:id="1">
    <w:p w:rsidR="00096F21" w:rsidRDefault="00096F21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46" w:rsidRDefault="00E97446" w:rsidP="000466CE">
    <w:pPr>
      <w:autoSpaceDE w:val="0"/>
      <w:autoSpaceDN w:val="0"/>
      <w:adjustRightInd w:val="0"/>
      <w:spacing w:after="0" w:line="240" w:lineRule="auto"/>
    </w:pPr>
  </w:p>
  <w:p w:rsidR="00E97446" w:rsidRDefault="00E97446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96F21"/>
    <w:rsid w:val="000A7428"/>
    <w:rsid w:val="000D2EC2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3278F9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34604"/>
    <w:rsid w:val="00BC2474"/>
    <w:rsid w:val="00C5550E"/>
    <w:rsid w:val="00C60244"/>
    <w:rsid w:val="00C7788D"/>
    <w:rsid w:val="00C85CC6"/>
    <w:rsid w:val="00C87AE7"/>
    <w:rsid w:val="00C976D0"/>
    <w:rsid w:val="00CD561F"/>
    <w:rsid w:val="00CF4C32"/>
    <w:rsid w:val="00D02B89"/>
    <w:rsid w:val="00D36C24"/>
    <w:rsid w:val="00D5610E"/>
    <w:rsid w:val="00DE53A6"/>
    <w:rsid w:val="00DF039D"/>
    <w:rsid w:val="00DF3044"/>
    <w:rsid w:val="00DF5CAC"/>
    <w:rsid w:val="00E20EF7"/>
    <w:rsid w:val="00E24F64"/>
    <w:rsid w:val="00E31E7F"/>
    <w:rsid w:val="00E4201D"/>
    <w:rsid w:val="00E43652"/>
    <w:rsid w:val="00E904A7"/>
    <w:rsid w:val="00E97446"/>
    <w:rsid w:val="00F5212D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9</cp:revision>
  <dcterms:created xsi:type="dcterms:W3CDTF">2012-10-29T09:58:00Z</dcterms:created>
  <dcterms:modified xsi:type="dcterms:W3CDTF">2014-11-20T12:01:00Z</dcterms:modified>
</cp:coreProperties>
</file>