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47" w:rsidRDefault="00B97647" w:rsidP="00B9764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48"/>
          <w:szCs w:val="48"/>
        </w:rPr>
      </w:pPr>
    </w:p>
    <w:p w:rsidR="00B97647" w:rsidRPr="00B97647" w:rsidRDefault="00B97647" w:rsidP="00B976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NewRoman" w:hAnsi="TimesNewRoman" w:cs="TimesNewRoman"/>
          <w:sz w:val="48"/>
          <w:szCs w:val="48"/>
        </w:rPr>
        <w:t>Damping of Low Frequency Oscillations in Power Systems with Neuro-Fuzzy UPFC Controller</w:t>
      </w:r>
    </w:p>
    <w:p w:rsidR="00B97647" w:rsidRDefault="00B97647" w:rsidP="00B9764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48"/>
          <w:szCs w:val="48"/>
        </w:rPr>
      </w:pPr>
    </w:p>
    <w:p w:rsidR="00B97647" w:rsidRPr="00190392" w:rsidRDefault="00B97647" w:rsidP="00B97647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b/>
        </w:rPr>
      </w:pPr>
      <w:r w:rsidRPr="00190392">
        <w:rPr>
          <w:rFonts w:ascii="TimesNewRoman" w:hAnsi="TimesNewRoman" w:cs="TimesNewRoman"/>
          <w:b/>
        </w:rPr>
        <w:t>Abstract</w:t>
      </w:r>
    </w:p>
    <w:p w:rsidR="00B97647" w:rsidRDefault="00B97647" w:rsidP="00B97647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</w:p>
    <w:p w:rsidR="00B97647" w:rsidRPr="00190392" w:rsidRDefault="00B97647" w:rsidP="00B97647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 w:rsidRPr="00190392">
        <w:rPr>
          <w:rFonts w:ascii="TimesNewRoman" w:hAnsi="TimesNewRoman" w:cs="TimesNewRoman"/>
        </w:rPr>
        <w:t>Low Frequency Os</w:t>
      </w:r>
      <w:r>
        <w:rPr>
          <w:rFonts w:ascii="TimesNewRoman" w:hAnsi="TimesNewRoman" w:cs="TimesNewRoman"/>
        </w:rPr>
        <w:t xml:space="preserve">cillations (LFO) occur in power </w:t>
      </w:r>
      <w:r w:rsidRPr="00190392">
        <w:rPr>
          <w:rFonts w:ascii="TimesNewRoman" w:hAnsi="TimesNewRoman" w:cs="TimesNewRoman"/>
        </w:rPr>
        <w:t>systems because of lack of</w:t>
      </w:r>
      <w:r>
        <w:rPr>
          <w:rFonts w:ascii="TimesNewRoman" w:hAnsi="TimesNewRoman" w:cs="TimesNewRoman"/>
        </w:rPr>
        <w:t xml:space="preserve"> the damping torque in order to </w:t>
      </w:r>
      <w:r w:rsidRPr="00190392">
        <w:rPr>
          <w:rFonts w:ascii="TimesNewRoman" w:hAnsi="TimesNewRoman" w:cs="TimesNewRoman"/>
        </w:rPr>
        <w:t>dominance to power syste</w:t>
      </w:r>
      <w:r>
        <w:rPr>
          <w:rFonts w:ascii="TimesNewRoman" w:hAnsi="TimesNewRoman" w:cs="TimesNewRoman"/>
        </w:rPr>
        <w:t xml:space="preserve">m disturbances as an example of </w:t>
      </w:r>
      <w:r w:rsidRPr="00190392">
        <w:rPr>
          <w:rFonts w:ascii="TimesNewRoman" w:hAnsi="TimesNewRoman" w:cs="TimesNewRoman"/>
        </w:rPr>
        <w:t xml:space="preserve">change in mechanical input </w:t>
      </w:r>
      <w:r>
        <w:rPr>
          <w:rFonts w:ascii="TimesNewRoman" w:hAnsi="TimesNewRoman" w:cs="TimesNewRoman"/>
        </w:rPr>
        <w:t xml:space="preserve">power. In the recent past Power </w:t>
      </w:r>
      <w:r w:rsidRPr="00190392">
        <w:rPr>
          <w:rFonts w:ascii="TimesNewRoman" w:hAnsi="TimesNewRoman" w:cs="TimesNewRoman"/>
        </w:rPr>
        <w:t>System Stabilizer (PSS) was u</w:t>
      </w:r>
      <w:r>
        <w:rPr>
          <w:rFonts w:ascii="TimesNewRoman" w:hAnsi="TimesNewRoman" w:cs="TimesNewRoman"/>
        </w:rPr>
        <w:t xml:space="preserve">sed to damp LFO. FACTs devices, </w:t>
      </w:r>
      <w:r w:rsidRPr="00190392">
        <w:rPr>
          <w:rFonts w:ascii="TimesNewRoman" w:hAnsi="TimesNewRoman" w:cs="TimesNewRoman"/>
        </w:rPr>
        <w:t>such as Unified Power Flow</w:t>
      </w:r>
      <w:r>
        <w:rPr>
          <w:rFonts w:ascii="TimesNewRoman" w:hAnsi="TimesNewRoman" w:cs="TimesNewRoman"/>
        </w:rPr>
        <w:t xml:space="preserve"> Controller (UPFC), can control </w:t>
      </w:r>
      <w:r w:rsidRPr="00190392">
        <w:rPr>
          <w:rFonts w:ascii="TimesNewRoman" w:hAnsi="TimesNewRoman" w:cs="TimesNewRoman"/>
        </w:rPr>
        <w:t>power flow, reduce sub-synchronous resonance and increase</w:t>
      </w:r>
    </w:p>
    <w:p w:rsidR="00B97647" w:rsidRPr="00190392" w:rsidRDefault="00B97647" w:rsidP="00B97647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 w:rsidRPr="00190392">
        <w:rPr>
          <w:rFonts w:ascii="TimesNewRoman" w:hAnsi="TimesNewRoman" w:cs="TimesNewRoman"/>
        </w:rPr>
        <w:t xml:space="preserve">transient stability. So UPFC </w:t>
      </w:r>
      <w:r>
        <w:rPr>
          <w:rFonts w:ascii="TimesNewRoman" w:hAnsi="TimesNewRoman" w:cs="TimesNewRoman"/>
        </w:rPr>
        <w:t xml:space="preserve">may be used to damp LFO instead </w:t>
      </w:r>
      <w:r w:rsidRPr="00190392">
        <w:rPr>
          <w:rFonts w:ascii="TimesNewRoman" w:hAnsi="TimesNewRoman" w:cs="TimesNewRoman"/>
        </w:rPr>
        <w:t>of PSS. UPFC damps LFO throug</w:t>
      </w:r>
      <w:r>
        <w:rPr>
          <w:rFonts w:ascii="TimesNewRoman" w:hAnsi="TimesNewRoman" w:cs="TimesNewRoman"/>
        </w:rPr>
        <w:t xml:space="preserve">h direct control of voltage and </w:t>
      </w:r>
      <w:r w:rsidRPr="00190392">
        <w:rPr>
          <w:rFonts w:ascii="TimesNewRoman" w:hAnsi="TimesNewRoman" w:cs="TimesNewRoman"/>
        </w:rPr>
        <w:t xml:space="preserve">power. In this research the </w:t>
      </w:r>
      <w:r>
        <w:rPr>
          <w:rFonts w:ascii="TimesNewRoman" w:hAnsi="TimesNewRoman" w:cs="TimesNewRoman"/>
        </w:rPr>
        <w:t xml:space="preserve">linearized model of synchronous </w:t>
      </w:r>
      <w:r w:rsidRPr="00190392">
        <w:rPr>
          <w:rFonts w:ascii="TimesNewRoman" w:hAnsi="TimesNewRoman" w:cs="TimesNewRoman"/>
        </w:rPr>
        <w:t>machine (Heffron-Philips) co</w:t>
      </w:r>
      <w:r>
        <w:rPr>
          <w:rFonts w:ascii="TimesNewRoman" w:hAnsi="TimesNewRoman" w:cs="TimesNewRoman"/>
        </w:rPr>
        <w:t xml:space="preserve">nnected to infinite bus (Single </w:t>
      </w:r>
      <w:r w:rsidRPr="00190392">
        <w:rPr>
          <w:rFonts w:ascii="TimesNewRoman" w:hAnsi="TimesNewRoman" w:cs="TimesNewRoman"/>
        </w:rPr>
        <w:t>Machine-Infinite Bus: SMIB) with UPFC is used and also in</w:t>
      </w:r>
    </w:p>
    <w:p w:rsidR="00B97647" w:rsidRDefault="00B97647" w:rsidP="00B97647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  <w:r w:rsidRPr="00190392">
        <w:rPr>
          <w:rFonts w:ascii="TimesNewRoman" w:hAnsi="TimesNewRoman" w:cs="TimesNewRoman"/>
        </w:rPr>
        <w:t>order to damp LFO, adaptive neu</w:t>
      </w:r>
      <w:r>
        <w:rPr>
          <w:rFonts w:ascii="TimesNewRoman" w:hAnsi="TimesNewRoman" w:cs="TimesNewRoman"/>
        </w:rPr>
        <w:t xml:space="preserve">ro-fuzzy controller for UPFC is </w:t>
      </w:r>
      <w:r w:rsidRPr="00190392">
        <w:rPr>
          <w:rFonts w:ascii="TimesNewRoman" w:hAnsi="TimesNewRoman" w:cs="TimesNewRoman"/>
        </w:rPr>
        <w:t>designed and simulated. Simu</w:t>
      </w:r>
      <w:r>
        <w:rPr>
          <w:rFonts w:ascii="TimesNewRoman" w:hAnsi="TimesNewRoman" w:cs="TimesNewRoman"/>
        </w:rPr>
        <w:t xml:space="preserve">lation is performed for various </w:t>
      </w:r>
      <w:r w:rsidRPr="00190392">
        <w:rPr>
          <w:rFonts w:ascii="TimesNewRoman" w:hAnsi="TimesNewRoman" w:cs="TimesNewRoman"/>
        </w:rPr>
        <w:t>types of loads and for different d</w:t>
      </w:r>
      <w:r>
        <w:rPr>
          <w:rFonts w:ascii="TimesNewRoman" w:hAnsi="TimesNewRoman" w:cs="TimesNewRoman"/>
        </w:rPr>
        <w:t xml:space="preserve">isturbances. Simulation results </w:t>
      </w:r>
      <w:r w:rsidRPr="00190392">
        <w:rPr>
          <w:rFonts w:ascii="TimesNewRoman" w:hAnsi="TimesNewRoman" w:cs="TimesNewRoman"/>
        </w:rPr>
        <w:t>show good performance of ne</w:t>
      </w:r>
      <w:r>
        <w:rPr>
          <w:rFonts w:ascii="TimesNewRoman" w:hAnsi="TimesNewRoman" w:cs="TimesNewRoman"/>
        </w:rPr>
        <w:t xml:space="preserve">uro-fuzzy controller in damping </w:t>
      </w:r>
      <w:r w:rsidRPr="00190392">
        <w:rPr>
          <w:rFonts w:ascii="TimesNewRoman" w:hAnsi="TimesNewRoman" w:cs="TimesNewRoman"/>
        </w:rPr>
        <w:t>LFO.</w:t>
      </w:r>
    </w:p>
    <w:p w:rsidR="00576103" w:rsidRPr="00B97647" w:rsidRDefault="00576103" w:rsidP="00B97647">
      <w:pPr>
        <w:rPr>
          <w:szCs w:val="18"/>
        </w:rPr>
      </w:pPr>
    </w:p>
    <w:sectPr w:rsidR="00576103" w:rsidRPr="00B97647" w:rsidSect="00A150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B4B" w:rsidRDefault="00855B4B" w:rsidP="006E092D">
      <w:pPr>
        <w:spacing w:after="0" w:line="240" w:lineRule="auto"/>
      </w:pPr>
      <w:r>
        <w:separator/>
      </w:r>
    </w:p>
  </w:endnote>
  <w:endnote w:type="continuationSeparator" w:id="1">
    <w:p w:rsidR="00855B4B" w:rsidRDefault="00855B4B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84" w:rsidRDefault="00A15084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A15084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B4B" w:rsidRDefault="00855B4B" w:rsidP="006E092D">
      <w:pPr>
        <w:spacing w:after="0" w:line="240" w:lineRule="auto"/>
      </w:pPr>
      <w:r>
        <w:separator/>
      </w:r>
    </w:p>
  </w:footnote>
  <w:footnote w:type="continuationSeparator" w:id="1">
    <w:p w:rsidR="00855B4B" w:rsidRDefault="00855B4B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84" w:rsidRDefault="00583D8A" w:rsidP="000466CE">
    <w:pPr>
      <w:autoSpaceDE w:val="0"/>
      <w:autoSpaceDN w:val="0"/>
      <w:adjustRightInd w:val="0"/>
      <w:spacing w:after="0" w:line="240" w:lineRule="auto"/>
    </w:pPr>
    <w:sdt>
      <w:sdtPr>
        <w:id w:val="3311128"/>
        <w:docPartObj>
          <w:docPartGallery w:val="Watermarks"/>
          <w:docPartUnique/>
        </w:docPartObj>
      </w:sdtPr>
      <w:sdtContent>
        <w:r w:rsidRPr="00583D8A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065314" o:spid="_x0000_s3077" type="#_x0000_t136" style="position:absolute;margin-left:0;margin-top:0;width:513.2pt;height:146.6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mbria&quot;;font-size:1pt" string="takeoff"/>
              <w10:wrap anchorx="margin" anchory="margin"/>
            </v:shape>
          </w:pict>
        </w:r>
      </w:sdtContent>
    </w:sdt>
  </w:p>
  <w:p w:rsidR="00A15084" w:rsidRDefault="00A15084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54914"/>
    <w:rsid w:val="00062BF1"/>
    <w:rsid w:val="00066EAB"/>
    <w:rsid w:val="000A7428"/>
    <w:rsid w:val="00124D45"/>
    <w:rsid w:val="001900F9"/>
    <w:rsid w:val="00190392"/>
    <w:rsid w:val="00192CF7"/>
    <w:rsid w:val="001C6999"/>
    <w:rsid w:val="001F0ECB"/>
    <w:rsid w:val="0023368F"/>
    <w:rsid w:val="0027530C"/>
    <w:rsid w:val="0029475D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3D8A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5B4B"/>
    <w:rsid w:val="00857186"/>
    <w:rsid w:val="00886EB8"/>
    <w:rsid w:val="008A33C3"/>
    <w:rsid w:val="008F3FC9"/>
    <w:rsid w:val="00950EDD"/>
    <w:rsid w:val="009663F8"/>
    <w:rsid w:val="009A384A"/>
    <w:rsid w:val="009C3F9A"/>
    <w:rsid w:val="00A15084"/>
    <w:rsid w:val="00A617E6"/>
    <w:rsid w:val="00A8437B"/>
    <w:rsid w:val="00AA5E88"/>
    <w:rsid w:val="00AD2B0D"/>
    <w:rsid w:val="00AF2740"/>
    <w:rsid w:val="00B97647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E2E38"/>
    <w:rsid w:val="005C1FDE"/>
    <w:rsid w:val="00AE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4C1F7AF0434C5F992F95BF21D9A825">
    <w:name w:val="9B4C1F7AF0434C5F992F95BF21D9A825"/>
    <w:rsid w:val="00AE2E3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2014-11-20T07:14:00Z</dcterms:modified>
</cp:coreProperties>
</file>