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4DC" w:rsidRDefault="00AD44DC" w:rsidP="00AD4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AD44DC" w:rsidRDefault="00AD44DC" w:rsidP="00AD4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50EDD">
        <w:rPr>
          <w:rFonts w:ascii="Times New Roman" w:hAnsi="Times New Roman" w:cs="Times New Roman"/>
          <w:sz w:val="48"/>
          <w:szCs w:val="48"/>
        </w:rPr>
        <w:t>A N</w:t>
      </w:r>
      <w:r>
        <w:rPr>
          <w:rFonts w:ascii="Times New Roman" w:hAnsi="Times New Roman" w:cs="Times New Roman"/>
          <w:sz w:val="48"/>
          <w:szCs w:val="48"/>
        </w:rPr>
        <w:t xml:space="preserve">ew High-Efficiency Single-Phase </w:t>
      </w:r>
      <w:r w:rsidRPr="00950EDD">
        <w:rPr>
          <w:rFonts w:ascii="Times New Roman" w:hAnsi="Times New Roman" w:cs="Times New Roman"/>
          <w:sz w:val="48"/>
          <w:szCs w:val="48"/>
        </w:rPr>
        <w:t>Transformerless PV Inverter Topology</w:t>
      </w:r>
    </w:p>
    <w:p w:rsidR="00AD44DC" w:rsidRDefault="00AD44DC" w:rsidP="00AD4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AD44DC" w:rsidRPr="0023368F" w:rsidRDefault="00AD44DC" w:rsidP="00AD4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23368F">
        <w:rPr>
          <w:rFonts w:ascii="Times New Roman" w:hAnsi="Times New Roman" w:cs="Times New Roman"/>
          <w:b/>
        </w:rPr>
        <w:t>Abstract</w:t>
      </w:r>
    </w:p>
    <w:p w:rsidR="00AD44DC" w:rsidRDefault="00AD44DC" w:rsidP="00AD4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AD44DC" w:rsidRPr="0023368F" w:rsidRDefault="00AD44DC" w:rsidP="00AD4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3368F">
        <w:rPr>
          <w:rFonts w:ascii="Times New Roman" w:hAnsi="Times New Roman" w:cs="Times New Roman"/>
        </w:rPr>
        <w:t>There is a strong tre</w:t>
      </w:r>
      <w:r>
        <w:rPr>
          <w:rFonts w:ascii="Times New Roman" w:hAnsi="Times New Roman" w:cs="Times New Roman"/>
        </w:rPr>
        <w:t xml:space="preserve">nd in the photovoltaic inverter </w:t>
      </w:r>
      <w:r w:rsidRPr="0023368F">
        <w:rPr>
          <w:rFonts w:ascii="Times New Roman" w:hAnsi="Times New Roman" w:cs="Times New Roman"/>
        </w:rPr>
        <w:t>technology to use transformerless</w:t>
      </w:r>
      <w:r>
        <w:rPr>
          <w:rFonts w:ascii="Times New Roman" w:hAnsi="Times New Roman" w:cs="Times New Roman"/>
        </w:rPr>
        <w:t xml:space="preserve"> topologies in order to acquire </w:t>
      </w:r>
      <w:r w:rsidRPr="0023368F">
        <w:rPr>
          <w:rFonts w:ascii="Times New Roman" w:hAnsi="Times New Roman" w:cs="Times New Roman"/>
        </w:rPr>
        <w:t>higher efficiencies combining with v</w:t>
      </w:r>
      <w:r>
        <w:rPr>
          <w:rFonts w:ascii="Times New Roman" w:hAnsi="Times New Roman" w:cs="Times New Roman"/>
        </w:rPr>
        <w:t xml:space="preserve">ery low ground leakage current. </w:t>
      </w:r>
      <w:r w:rsidRPr="0023368F">
        <w:rPr>
          <w:rFonts w:ascii="Times New Roman" w:hAnsi="Times New Roman" w:cs="Times New Roman"/>
        </w:rPr>
        <w:t>In this paper, a new topolog</w:t>
      </w:r>
      <w:r>
        <w:rPr>
          <w:rFonts w:ascii="Times New Roman" w:hAnsi="Times New Roman" w:cs="Times New Roman"/>
        </w:rPr>
        <w:t xml:space="preserve">y, based on the H-bridge with a </w:t>
      </w:r>
      <w:r w:rsidRPr="0023368F">
        <w:rPr>
          <w:rFonts w:ascii="Times New Roman" w:hAnsi="Times New Roman" w:cs="Times New Roman"/>
        </w:rPr>
        <w:t>new ac bypass circuit consisting of a diode rectifier and a switch</w:t>
      </w:r>
    </w:p>
    <w:p w:rsidR="00AD44DC" w:rsidRDefault="00AD44DC" w:rsidP="00AD44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3368F">
        <w:rPr>
          <w:rFonts w:ascii="Times New Roman" w:hAnsi="Times New Roman" w:cs="Times New Roman"/>
        </w:rPr>
        <w:t>with clamping to the dc midpoint, is proposed. The topology i</w:t>
      </w:r>
      <w:r>
        <w:rPr>
          <w:rFonts w:ascii="Times New Roman" w:hAnsi="Times New Roman" w:cs="Times New Roman"/>
        </w:rPr>
        <w:t xml:space="preserve">s </w:t>
      </w:r>
      <w:r w:rsidRPr="0023368F">
        <w:rPr>
          <w:rFonts w:ascii="Times New Roman" w:hAnsi="Times New Roman" w:cs="Times New Roman"/>
        </w:rPr>
        <w:t>simulated and experimentally v</w:t>
      </w:r>
      <w:r>
        <w:rPr>
          <w:rFonts w:ascii="Times New Roman" w:hAnsi="Times New Roman" w:cs="Times New Roman"/>
        </w:rPr>
        <w:t xml:space="preserve">alidated, and a comparison with </w:t>
      </w:r>
      <w:r w:rsidRPr="0023368F">
        <w:rPr>
          <w:rFonts w:ascii="Times New Roman" w:hAnsi="Times New Roman" w:cs="Times New Roman"/>
        </w:rPr>
        <w:t>other existing topologies is perfor</w:t>
      </w:r>
      <w:r>
        <w:rPr>
          <w:rFonts w:ascii="Times New Roman" w:hAnsi="Times New Roman" w:cs="Times New Roman"/>
        </w:rPr>
        <w:t xml:space="preserve">med. High conversion efficiency </w:t>
      </w:r>
      <w:r w:rsidRPr="0023368F">
        <w:rPr>
          <w:rFonts w:ascii="Times New Roman" w:hAnsi="Times New Roman" w:cs="Times New Roman"/>
        </w:rPr>
        <w:t>and low leakage current are demonstrated.</w:t>
      </w:r>
    </w:p>
    <w:p w:rsidR="00576103" w:rsidRPr="00AD44DC" w:rsidRDefault="00576103" w:rsidP="00AD44DC">
      <w:pPr>
        <w:rPr>
          <w:szCs w:val="18"/>
        </w:rPr>
      </w:pPr>
    </w:p>
    <w:sectPr w:rsidR="00576103" w:rsidRPr="00AD44DC" w:rsidSect="00500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016" w:rsidRDefault="00C86016" w:rsidP="006E092D">
      <w:pPr>
        <w:spacing w:after="0" w:line="240" w:lineRule="auto"/>
      </w:pPr>
      <w:r>
        <w:separator/>
      </w:r>
    </w:p>
  </w:endnote>
  <w:endnote w:type="continuationSeparator" w:id="1">
    <w:p w:rsidR="00C86016" w:rsidRDefault="00C86016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56" w:rsidRDefault="0050025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00256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016" w:rsidRDefault="00C86016" w:rsidP="006E092D">
      <w:pPr>
        <w:spacing w:after="0" w:line="240" w:lineRule="auto"/>
      </w:pPr>
      <w:r>
        <w:separator/>
      </w:r>
    </w:p>
  </w:footnote>
  <w:footnote w:type="continuationSeparator" w:id="1">
    <w:p w:rsidR="00C86016" w:rsidRDefault="00C86016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56" w:rsidRDefault="00500256" w:rsidP="000466CE">
    <w:pPr>
      <w:autoSpaceDE w:val="0"/>
      <w:autoSpaceDN w:val="0"/>
      <w:adjustRightInd w:val="0"/>
      <w:spacing w:after="0" w:line="240" w:lineRule="auto"/>
    </w:pPr>
  </w:p>
  <w:p w:rsidR="00500256" w:rsidRDefault="00500256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256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D44DC"/>
    <w:rsid w:val="00AF2740"/>
    <w:rsid w:val="00C60244"/>
    <w:rsid w:val="00C7788D"/>
    <w:rsid w:val="00C85CC6"/>
    <w:rsid w:val="00C86016"/>
    <w:rsid w:val="00C87AE7"/>
    <w:rsid w:val="00C95DE2"/>
    <w:rsid w:val="00C976D0"/>
    <w:rsid w:val="00CF4C32"/>
    <w:rsid w:val="00D02B89"/>
    <w:rsid w:val="00D36C24"/>
    <w:rsid w:val="00D96AF9"/>
    <w:rsid w:val="00DE53A6"/>
    <w:rsid w:val="00DF5CAC"/>
    <w:rsid w:val="00E20EF7"/>
    <w:rsid w:val="00E24F64"/>
    <w:rsid w:val="00E31E7F"/>
    <w:rsid w:val="00E43652"/>
    <w:rsid w:val="00E904A7"/>
    <w:rsid w:val="00F035EA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2014-11-20T07:12:00Z</dcterms:modified>
</cp:coreProperties>
</file>