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7A19F1" w:rsidRDefault="007A19F1" w:rsidP="007A19F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8"/>
          <w:szCs w:val="28"/>
        </w:rPr>
      </w:pPr>
    </w:p>
    <w:p w:rsidR="007A19F1" w:rsidRDefault="007A19F1" w:rsidP="007A19F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8"/>
          <w:szCs w:val="28"/>
        </w:rPr>
      </w:pPr>
    </w:p>
    <w:p w:rsidR="007A19F1" w:rsidRDefault="007A19F1" w:rsidP="007A19F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8"/>
          <w:szCs w:val="28"/>
        </w:rPr>
      </w:pPr>
    </w:p>
    <w:p w:rsidR="007A19F1" w:rsidRDefault="007A19F1" w:rsidP="007A19F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8"/>
          <w:szCs w:val="28"/>
        </w:rPr>
      </w:pPr>
      <w:r w:rsidRPr="00CD5954">
        <w:rPr>
          <w:rFonts w:ascii="Verdana" w:hAnsi="Verdana" w:cs="Times-Roman"/>
          <w:b/>
          <w:sz w:val="28"/>
          <w:szCs w:val="28"/>
        </w:rPr>
        <w:t>A Versatile Control Scheme for a Dynamic Voltage Restorer for Power-Quality Improvement</w:t>
      </w:r>
    </w:p>
    <w:p w:rsidR="007A19F1" w:rsidRDefault="007A19F1" w:rsidP="007A19F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8"/>
          <w:szCs w:val="28"/>
        </w:rPr>
      </w:pPr>
    </w:p>
    <w:p w:rsidR="007A19F1" w:rsidRDefault="007A19F1" w:rsidP="007A19F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8"/>
          <w:szCs w:val="28"/>
        </w:rPr>
      </w:pPr>
    </w:p>
    <w:p w:rsidR="007A19F1" w:rsidRDefault="007A19F1" w:rsidP="007A19F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:rsidR="007A19F1" w:rsidRDefault="007A19F1" w:rsidP="007A19F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:rsidR="007A19F1" w:rsidRPr="007A19F1" w:rsidRDefault="007A19F1" w:rsidP="007A19F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  <w:r w:rsidRPr="007A19F1">
        <w:rPr>
          <w:rFonts w:ascii="Times New Roman" w:hAnsi="Times New Roman" w:cs="Times New Roman"/>
          <w:b/>
          <w:bCs/>
          <w:i/>
          <w:iCs/>
        </w:rPr>
        <w:t>Abstract</w:t>
      </w:r>
    </w:p>
    <w:p w:rsidR="007A19F1" w:rsidRPr="007A19F1" w:rsidRDefault="007A19F1" w:rsidP="007A19F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</w:p>
    <w:p w:rsidR="007A19F1" w:rsidRPr="007A19F1" w:rsidRDefault="007A19F1" w:rsidP="007A19F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</w:p>
    <w:p w:rsidR="007A19F1" w:rsidRPr="007A19F1" w:rsidRDefault="007A19F1" w:rsidP="007A19F1">
      <w:pPr>
        <w:autoSpaceDE w:val="0"/>
        <w:autoSpaceDN w:val="0"/>
        <w:adjustRightInd w:val="0"/>
        <w:spacing w:after="100" w:afterAutospacing="1" w:line="360" w:lineRule="auto"/>
        <w:rPr>
          <w:rFonts w:ascii="Times New Roman" w:hAnsi="Times New Roman" w:cs="Times New Roman"/>
        </w:rPr>
      </w:pPr>
      <w:r w:rsidRPr="007A19F1">
        <w:rPr>
          <w:rFonts w:ascii="Times New Roman" w:hAnsi="Times New Roman" w:cs="Times New Roman"/>
          <w:bCs/>
        </w:rPr>
        <w:t>This paper presents a control system based on a repetitive controller to compensate for key power-quality disturbances, namely voltage sags, harmonic voltages, and voltage imbalances, using a dynamic voltage restorer (DVR). The control scheme deals with all three disturbances simultaneously within a bandwidth. The control structure is quite simple and yet very robust; it contains a feed forward term to improve the transient response and a feedback term to enable zero error in steady state. The well-developed graphical facilities available in PSCAD/EMTDC are used to carryout all modeling aspects of the repetitive controller and test system. Simulation results show that the control approach performs very effectively and yields excellent voltage regulation.</w:t>
      </w:r>
    </w:p>
    <w:p w:rsidR="007A19F1" w:rsidRPr="00CD5954" w:rsidRDefault="007A19F1" w:rsidP="007A19F1">
      <w:pPr>
        <w:autoSpaceDE w:val="0"/>
        <w:autoSpaceDN w:val="0"/>
        <w:adjustRightInd w:val="0"/>
        <w:spacing w:after="100" w:afterAutospacing="1" w:line="360" w:lineRule="auto"/>
        <w:rPr>
          <w:rFonts w:ascii="Verdana" w:hAnsi="Verdana"/>
          <w:sz w:val="24"/>
          <w:szCs w:val="24"/>
        </w:rPr>
      </w:pPr>
    </w:p>
    <w:p w:rsidR="00382D8F" w:rsidRPr="00382D8F" w:rsidRDefault="00382D8F" w:rsidP="00382D8F">
      <w:pPr>
        <w:autoSpaceDE w:val="0"/>
        <w:autoSpaceDN w:val="0"/>
        <w:adjustRightInd w:val="0"/>
        <w:spacing w:after="100" w:afterAutospacing="1" w:line="360" w:lineRule="auto"/>
        <w:rPr>
          <w:rFonts w:ascii="Times New Roman" w:hAnsi="Times New Roman" w:cs="Times New Roman"/>
        </w:rPr>
      </w:pP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D44C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0A1B" w:rsidRDefault="009F0A1B" w:rsidP="006E092D">
      <w:pPr>
        <w:spacing w:after="0" w:line="240" w:lineRule="auto"/>
      </w:pPr>
      <w:r>
        <w:separator/>
      </w:r>
    </w:p>
  </w:endnote>
  <w:endnote w:type="continuationSeparator" w:id="1">
    <w:p w:rsidR="009F0A1B" w:rsidRDefault="009F0A1B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50" w:rsidRDefault="00D44C50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D44C50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0A1B" w:rsidRDefault="009F0A1B" w:rsidP="006E092D">
      <w:pPr>
        <w:spacing w:after="0" w:line="240" w:lineRule="auto"/>
      </w:pPr>
      <w:r>
        <w:separator/>
      </w:r>
    </w:p>
  </w:footnote>
  <w:footnote w:type="continuationSeparator" w:id="1">
    <w:p w:rsidR="009F0A1B" w:rsidRDefault="009F0A1B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50" w:rsidRDefault="00D44C50" w:rsidP="000466CE">
    <w:pPr>
      <w:autoSpaceDE w:val="0"/>
      <w:autoSpaceDN w:val="0"/>
      <w:adjustRightInd w:val="0"/>
      <w:spacing w:after="0" w:line="240" w:lineRule="auto"/>
    </w:pPr>
  </w:p>
  <w:p w:rsidR="00D44C50" w:rsidRDefault="00D44C50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900F9"/>
    <w:rsid w:val="00190392"/>
    <w:rsid w:val="00192CF7"/>
    <w:rsid w:val="001F0ECB"/>
    <w:rsid w:val="00231FC3"/>
    <w:rsid w:val="0023368F"/>
    <w:rsid w:val="0027530C"/>
    <w:rsid w:val="0029475D"/>
    <w:rsid w:val="002950A0"/>
    <w:rsid w:val="00352D33"/>
    <w:rsid w:val="00374956"/>
    <w:rsid w:val="00382D8F"/>
    <w:rsid w:val="003D4F1C"/>
    <w:rsid w:val="0047709F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5F53C7"/>
    <w:rsid w:val="006236DE"/>
    <w:rsid w:val="00631473"/>
    <w:rsid w:val="006454FB"/>
    <w:rsid w:val="006A26D5"/>
    <w:rsid w:val="006D5E88"/>
    <w:rsid w:val="006E092D"/>
    <w:rsid w:val="006E3F9F"/>
    <w:rsid w:val="006F0327"/>
    <w:rsid w:val="007134B8"/>
    <w:rsid w:val="00762768"/>
    <w:rsid w:val="00791626"/>
    <w:rsid w:val="007A19F1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9F0A1B"/>
    <w:rsid w:val="00A617E6"/>
    <w:rsid w:val="00A8437B"/>
    <w:rsid w:val="00AA5E88"/>
    <w:rsid w:val="00AD2B0D"/>
    <w:rsid w:val="00AF2740"/>
    <w:rsid w:val="00BC2474"/>
    <w:rsid w:val="00C5550E"/>
    <w:rsid w:val="00C60244"/>
    <w:rsid w:val="00C7788D"/>
    <w:rsid w:val="00C85CC6"/>
    <w:rsid w:val="00C87AE7"/>
    <w:rsid w:val="00C976D0"/>
    <w:rsid w:val="00CF4C32"/>
    <w:rsid w:val="00D02B89"/>
    <w:rsid w:val="00D36C24"/>
    <w:rsid w:val="00D44C50"/>
    <w:rsid w:val="00D5610E"/>
    <w:rsid w:val="00DE53A6"/>
    <w:rsid w:val="00DF5CAC"/>
    <w:rsid w:val="00E20EF7"/>
    <w:rsid w:val="00E24F64"/>
    <w:rsid w:val="00E31E7F"/>
    <w:rsid w:val="00E4201D"/>
    <w:rsid w:val="00E43652"/>
    <w:rsid w:val="00E904A7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2014-11-20T13:29:00Z</dcterms:modified>
</cp:coreProperties>
</file>