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NimbusRomNo9L-Regu"/>
          <w:b/>
          <w:sz w:val="24"/>
          <w:szCs w:val="24"/>
        </w:rPr>
      </w:pP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NimbusRomNo9L-Regu"/>
          <w:b/>
          <w:sz w:val="24"/>
          <w:szCs w:val="24"/>
        </w:rPr>
      </w:pP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NimbusRomNo9L-Regu"/>
          <w:b/>
          <w:sz w:val="24"/>
          <w:szCs w:val="24"/>
        </w:rPr>
      </w:pPr>
      <w:r w:rsidRPr="002144FD">
        <w:rPr>
          <w:rFonts w:ascii="Verdana" w:hAnsi="Verdana" w:cs="NimbusRomNo9L-Regu"/>
          <w:b/>
          <w:sz w:val="24"/>
          <w:szCs w:val="24"/>
        </w:rPr>
        <w:t>Control of Grid-interfacing Inverters with Integrated Voltage Unbalance Correction</w:t>
      </w: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NimbusRomNo9L-Regu"/>
          <w:b/>
          <w:sz w:val="24"/>
          <w:szCs w:val="24"/>
        </w:rPr>
      </w:pP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NimbusRomNo9L-Regu"/>
          <w:b/>
          <w:sz w:val="24"/>
          <w:szCs w:val="24"/>
        </w:rPr>
      </w:pP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rPr>
          <w:rFonts w:ascii="NimbusRomNo9L-MediItal" w:hAnsi="NimbusRomNo9L-MediItal" w:cs="NimbusRomNo9L-MediItal"/>
          <w:i/>
          <w:iCs/>
          <w:sz w:val="18"/>
          <w:szCs w:val="18"/>
        </w:rPr>
      </w:pPr>
    </w:p>
    <w:p w:rsidR="00850C44" w:rsidRDefault="00850C44" w:rsidP="00850C44">
      <w:pPr>
        <w:autoSpaceDE w:val="0"/>
        <w:autoSpaceDN w:val="0"/>
        <w:adjustRightInd w:val="0"/>
        <w:spacing w:after="0" w:line="240" w:lineRule="auto"/>
        <w:rPr>
          <w:rFonts w:ascii="NimbusRomNo9L-MediItal" w:hAnsi="NimbusRomNo9L-MediItal" w:cs="NimbusRomNo9L-MediItal"/>
          <w:i/>
          <w:iCs/>
          <w:sz w:val="18"/>
          <w:szCs w:val="18"/>
        </w:rPr>
      </w:pPr>
    </w:p>
    <w:p w:rsidR="00850C44" w:rsidRPr="00850C44" w:rsidRDefault="00850C44" w:rsidP="00850C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850C44">
        <w:rPr>
          <w:rFonts w:ascii="Times New Roman" w:hAnsi="Times New Roman" w:cs="Times New Roman"/>
          <w:b/>
          <w:i/>
          <w:iCs/>
        </w:rPr>
        <w:t>Abstract</w:t>
      </w:r>
    </w:p>
    <w:p w:rsidR="00850C44" w:rsidRPr="00850C44" w:rsidRDefault="00850C44" w:rsidP="00850C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850C44" w:rsidRPr="00850C44" w:rsidRDefault="00850C44" w:rsidP="00850C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850C44" w:rsidRPr="00850C44" w:rsidRDefault="00850C44" w:rsidP="00850C44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850C44">
        <w:rPr>
          <w:rFonts w:ascii="Times New Roman" w:hAnsi="Times New Roman" w:cs="Times New Roman"/>
        </w:rPr>
        <w:t>This paper presents the control of a grid interfacing inverter with integrated voltage unbalance correction. It is proposed to add an additional function to the inverter to decrease the negative-sequence voltage at the point of connection with the utility grid. Based on a symmetric sequence voltage decomposition and using an improved multi-variable filter, the grid-interfacing inverter intentionally absorbs a small amount of negative-sequence current from the grid, thereby helping to correct the negative-sequence voltage. Although the amplitude reduction contributed by each individual inverter system is small compared to the total negative-sequence component, grid interfacing inverter modules can collectively achieve substantial results in the grid. The integrated function and proposed control has been verified in simulations and by experiments on a laboratory prototype.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4C46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62E" w:rsidRDefault="0037062E" w:rsidP="006E092D">
      <w:pPr>
        <w:spacing w:after="0" w:line="240" w:lineRule="auto"/>
      </w:pPr>
      <w:r>
        <w:separator/>
      </w:r>
    </w:p>
  </w:endnote>
  <w:endnote w:type="continuationSeparator" w:id="1">
    <w:p w:rsidR="0037062E" w:rsidRDefault="0037062E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MediIt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6B" w:rsidRDefault="004C466B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4C466B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62E" w:rsidRDefault="0037062E" w:rsidP="006E092D">
      <w:pPr>
        <w:spacing w:after="0" w:line="240" w:lineRule="auto"/>
      </w:pPr>
      <w:r>
        <w:separator/>
      </w:r>
    </w:p>
  </w:footnote>
  <w:footnote w:type="continuationSeparator" w:id="1">
    <w:p w:rsidR="0037062E" w:rsidRDefault="0037062E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6B" w:rsidRDefault="004C466B" w:rsidP="000466CE">
    <w:pPr>
      <w:autoSpaceDE w:val="0"/>
      <w:autoSpaceDN w:val="0"/>
      <w:adjustRightInd w:val="0"/>
      <w:spacing w:after="0" w:line="240" w:lineRule="auto"/>
    </w:pPr>
  </w:p>
  <w:p w:rsidR="004C466B" w:rsidRDefault="004C466B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062E"/>
    <w:rsid w:val="00374956"/>
    <w:rsid w:val="00382D8F"/>
    <w:rsid w:val="003D4F1C"/>
    <w:rsid w:val="0047709F"/>
    <w:rsid w:val="004C466B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0CCA"/>
    <w:rsid w:val="007E1E4B"/>
    <w:rsid w:val="007E73A2"/>
    <w:rsid w:val="007F2040"/>
    <w:rsid w:val="007F38FA"/>
    <w:rsid w:val="0082479D"/>
    <w:rsid w:val="00827B49"/>
    <w:rsid w:val="0083361A"/>
    <w:rsid w:val="00850C44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D3B61"/>
    <w:rsid w:val="00CF4C32"/>
    <w:rsid w:val="00D02B89"/>
    <w:rsid w:val="00D36C24"/>
    <w:rsid w:val="00D5610E"/>
    <w:rsid w:val="00DE53A6"/>
    <w:rsid w:val="00DF5CAC"/>
    <w:rsid w:val="00E20EF7"/>
    <w:rsid w:val="00E24F64"/>
    <w:rsid w:val="00E3121F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2014-11-20T13:14:00Z</dcterms:modified>
</cp:coreProperties>
</file>