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6DE" w:rsidRPr="00C4164B" w:rsidRDefault="00C4164B" w:rsidP="002366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4164B">
        <w:rPr>
          <w:rFonts w:ascii="Times New Roman" w:hAnsi="Times New Roman" w:cs="Times New Roman"/>
          <w:b/>
          <w:sz w:val="32"/>
          <w:szCs w:val="32"/>
        </w:rPr>
        <w:t>DETECTION OF THE EYE BLINKS</w:t>
      </w:r>
    </w:p>
    <w:p w:rsidR="005D4F98" w:rsidRPr="00C4164B" w:rsidRDefault="00C4164B" w:rsidP="002366DE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4164B">
        <w:rPr>
          <w:rFonts w:ascii="Times New Roman" w:hAnsi="Times New Roman" w:cs="Times New Roman"/>
          <w:b/>
          <w:sz w:val="32"/>
          <w:szCs w:val="32"/>
        </w:rPr>
        <w:t>FOR HUMAN’S FATIGUE MONITORING</w:t>
      </w:r>
    </w:p>
    <w:p w:rsidR="005D4F98" w:rsidRDefault="005D4F98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C4164B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31C0A" w:rsidRPr="00FF25FE" w:rsidRDefault="00FF25FE" w:rsidP="00C416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25FE">
        <w:rPr>
          <w:rFonts w:ascii="Times New Roman" w:hAnsi="Times New Roman" w:cs="Times New Roman"/>
          <w:bCs/>
          <w:sz w:val="28"/>
          <w:szCs w:val="28"/>
        </w:rPr>
        <w:t>This paper presents a non-intrusive vision based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F25FE">
        <w:rPr>
          <w:rFonts w:ascii="Times New Roman" w:hAnsi="Times New Roman" w:cs="Times New Roman"/>
          <w:bCs/>
          <w:sz w:val="28"/>
          <w:szCs w:val="28"/>
        </w:rPr>
        <w:t>system for eye blinks detection and fatigue level monitoring. It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F25FE">
        <w:rPr>
          <w:rFonts w:ascii="Times New Roman" w:hAnsi="Times New Roman" w:cs="Times New Roman"/>
          <w:bCs/>
          <w:sz w:val="28"/>
          <w:szCs w:val="28"/>
        </w:rPr>
        <w:t>uses a web camera positioned in front of the face. A cascade of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F25FE">
        <w:rPr>
          <w:rFonts w:ascii="Times New Roman" w:hAnsi="Times New Roman" w:cs="Times New Roman"/>
          <w:bCs/>
          <w:sz w:val="28"/>
          <w:szCs w:val="28"/>
        </w:rPr>
        <w:t>boosted classifiers based on Haar-like features is used for fast</w:t>
      </w:r>
      <w:r w:rsidR="00DF03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F25FE">
        <w:rPr>
          <w:rFonts w:ascii="Times New Roman" w:hAnsi="Times New Roman" w:cs="Times New Roman"/>
          <w:bCs/>
          <w:sz w:val="28"/>
          <w:szCs w:val="28"/>
        </w:rPr>
        <w:t>detection of the eyes region. The frames differencing in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F25FE">
        <w:rPr>
          <w:rFonts w:ascii="Times New Roman" w:hAnsi="Times New Roman" w:cs="Times New Roman"/>
          <w:bCs/>
          <w:sz w:val="28"/>
          <w:szCs w:val="28"/>
        </w:rPr>
        <w:t>combination with the thresholding are applied to detect the eyes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F25FE">
        <w:rPr>
          <w:rFonts w:ascii="Times New Roman" w:hAnsi="Times New Roman" w:cs="Times New Roman"/>
          <w:bCs/>
          <w:sz w:val="28"/>
          <w:szCs w:val="28"/>
        </w:rPr>
        <w:t>closure and opening. The frame processing algorithm is pointed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F25FE">
        <w:rPr>
          <w:rFonts w:ascii="Times New Roman" w:hAnsi="Times New Roman" w:cs="Times New Roman"/>
          <w:bCs/>
          <w:sz w:val="28"/>
          <w:szCs w:val="28"/>
        </w:rPr>
        <w:t>out in order to distinguish the involuntary blinks from the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F25FE">
        <w:rPr>
          <w:rFonts w:ascii="Times New Roman" w:hAnsi="Times New Roman" w:cs="Times New Roman"/>
          <w:bCs/>
          <w:sz w:val="28"/>
          <w:szCs w:val="28"/>
        </w:rPr>
        <w:t>voluntary ones. Experimental tests are shown that validate the</w:t>
      </w:r>
      <w:r w:rsidR="00DF03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F25FE">
        <w:rPr>
          <w:rFonts w:ascii="Times New Roman" w:hAnsi="Times New Roman" w:cs="Times New Roman"/>
          <w:bCs/>
          <w:sz w:val="28"/>
          <w:szCs w:val="28"/>
        </w:rPr>
        <w:t>proposed system.</w:t>
      </w:r>
    </w:p>
    <w:sectPr w:rsidR="00631C0A" w:rsidRPr="00FF25FE" w:rsidSect="00C4164B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330" w:rsidRDefault="00296330" w:rsidP="00631C0A">
      <w:pPr>
        <w:spacing w:after="0" w:line="240" w:lineRule="auto"/>
      </w:pPr>
      <w:r>
        <w:separator/>
      </w:r>
    </w:p>
  </w:endnote>
  <w:endnote w:type="continuationSeparator" w:id="1">
    <w:p w:rsidR="00296330" w:rsidRDefault="00296330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330" w:rsidRDefault="00296330" w:rsidP="00631C0A">
      <w:pPr>
        <w:spacing w:after="0" w:line="240" w:lineRule="auto"/>
      </w:pPr>
      <w:r>
        <w:separator/>
      </w:r>
    </w:p>
  </w:footnote>
  <w:footnote w:type="continuationSeparator" w:id="1">
    <w:p w:rsidR="00296330" w:rsidRDefault="00296330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C4164B">
    <w:pPr>
      <w:pStyle w:val="Header"/>
    </w:pPr>
    <w:r>
      <w:rPr>
        <w:rFonts w:ascii="Times New Roman" w:hAnsi="Times New Roman" w:cs="Times New Roman"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049CA"/>
    <w:rsid w:val="00051E06"/>
    <w:rsid w:val="002366DE"/>
    <w:rsid w:val="00296330"/>
    <w:rsid w:val="005D4F98"/>
    <w:rsid w:val="00631C0A"/>
    <w:rsid w:val="00AE7FF9"/>
    <w:rsid w:val="00C4164B"/>
    <w:rsid w:val="00D56042"/>
    <w:rsid w:val="00D77B81"/>
    <w:rsid w:val="00DF0315"/>
    <w:rsid w:val="00EE7E50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4</cp:revision>
  <dcterms:created xsi:type="dcterms:W3CDTF">2012-10-31T10:22:00Z</dcterms:created>
  <dcterms:modified xsi:type="dcterms:W3CDTF">2014-11-21T07:50:00Z</dcterms:modified>
</cp:coreProperties>
</file>