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3A6" w:rsidRPr="00E44334" w:rsidRDefault="006D412D" w:rsidP="00E44334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D412D">
        <w:rPr>
          <w:rFonts w:ascii="Times New Roman" w:hAnsi="Times New Roman" w:cs="Times New Roman"/>
          <w:b/>
          <w:sz w:val="32"/>
          <w:szCs w:val="48"/>
        </w:rPr>
        <w:t>PEAK MINIMIZATION FOR REFERENCE-BASED ULTRA-WIDEBAND (UWB) RADIO</w:t>
      </w:r>
    </w:p>
    <w:p w:rsidR="00E44334" w:rsidRDefault="00E44334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E44334" w:rsidRDefault="00E44334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6D412D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631C0A" w:rsidRPr="00E44334" w:rsidRDefault="00E44334" w:rsidP="006D41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4334">
        <w:rPr>
          <w:rFonts w:ascii="Times New Roman" w:hAnsi="Times New Roman" w:cs="Times New Roman"/>
          <w:bCs/>
          <w:sz w:val="28"/>
          <w:szCs w:val="28"/>
        </w:rPr>
        <w:t>We introduce a peak mitigation technique for reference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4334">
        <w:rPr>
          <w:rFonts w:ascii="Times New Roman" w:hAnsi="Times New Roman" w:cs="Times New Roman"/>
          <w:bCs/>
          <w:sz w:val="28"/>
          <w:szCs w:val="28"/>
        </w:rPr>
        <w:t>based systems that is similar to the tone reservation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4334">
        <w:rPr>
          <w:rFonts w:ascii="Times New Roman" w:hAnsi="Times New Roman" w:cs="Times New Roman"/>
          <w:bCs/>
          <w:sz w:val="28"/>
          <w:szCs w:val="28"/>
        </w:rPr>
        <w:t>scheme employed in orthogonal frequency division multiplexing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4334">
        <w:rPr>
          <w:rFonts w:ascii="Times New Roman" w:hAnsi="Times New Roman" w:cs="Times New Roman"/>
          <w:bCs/>
          <w:sz w:val="28"/>
          <w:szCs w:val="28"/>
        </w:rPr>
        <w:t>(OFDM) systems but without the cost in data rate. A comparison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4334">
        <w:rPr>
          <w:rFonts w:ascii="Times New Roman" w:hAnsi="Times New Roman" w:cs="Times New Roman"/>
          <w:bCs/>
          <w:sz w:val="28"/>
          <w:szCs w:val="28"/>
        </w:rPr>
        <w:t>of reference-based systems under either peak or average power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4334">
        <w:rPr>
          <w:rFonts w:ascii="Times New Roman" w:hAnsi="Times New Roman" w:cs="Times New Roman"/>
          <w:bCs/>
          <w:sz w:val="28"/>
          <w:szCs w:val="28"/>
        </w:rPr>
        <w:t>constraints is presented.</w:t>
      </w:r>
    </w:p>
    <w:sectPr w:rsidR="00631C0A" w:rsidRPr="00E44334" w:rsidSect="006D412D">
      <w:head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54D4" w:rsidRDefault="00D154D4" w:rsidP="00631C0A">
      <w:pPr>
        <w:spacing w:after="0" w:line="240" w:lineRule="auto"/>
      </w:pPr>
      <w:r>
        <w:separator/>
      </w:r>
    </w:p>
  </w:endnote>
  <w:endnote w:type="continuationSeparator" w:id="1">
    <w:p w:rsidR="00D154D4" w:rsidRDefault="00D154D4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54D4" w:rsidRDefault="00D154D4" w:rsidP="00631C0A">
      <w:pPr>
        <w:spacing w:after="0" w:line="240" w:lineRule="auto"/>
      </w:pPr>
      <w:r>
        <w:separator/>
      </w:r>
    </w:p>
  </w:footnote>
  <w:footnote w:type="continuationSeparator" w:id="1">
    <w:p w:rsidR="00D154D4" w:rsidRDefault="00D154D4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6D412D">
    <w:pPr>
      <w:pStyle w:val="Header"/>
    </w:pPr>
    <w:r>
      <w:rPr>
        <w:rFonts w:ascii="Times New Roman" w:hAnsi="Times New Roman" w:cs="Times New Roman"/>
        <w:sz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1433E5"/>
    <w:rsid w:val="001802CB"/>
    <w:rsid w:val="002306FF"/>
    <w:rsid w:val="002366DE"/>
    <w:rsid w:val="00484BD9"/>
    <w:rsid w:val="005D4F98"/>
    <w:rsid w:val="005F6AB5"/>
    <w:rsid w:val="00631C0A"/>
    <w:rsid w:val="006D03DB"/>
    <w:rsid w:val="006D412D"/>
    <w:rsid w:val="006F13DF"/>
    <w:rsid w:val="00A10AEF"/>
    <w:rsid w:val="00A90CCB"/>
    <w:rsid w:val="00D0396F"/>
    <w:rsid w:val="00D154D4"/>
    <w:rsid w:val="00D56042"/>
    <w:rsid w:val="00D77B81"/>
    <w:rsid w:val="00E14724"/>
    <w:rsid w:val="00E378BB"/>
    <w:rsid w:val="00E44334"/>
    <w:rsid w:val="00EE7E50"/>
    <w:rsid w:val="00F723A6"/>
    <w:rsid w:val="00FD2255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3</cp:revision>
  <dcterms:created xsi:type="dcterms:W3CDTF">2012-10-31T10:49:00Z</dcterms:created>
  <dcterms:modified xsi:type="dcterms:W3CDTF">2014-11-21T07:44:00Z</dcterms:modified>
</cp:coreProperties>
</file>