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3E5" w:rsidRPr="008508CB" w:rsidRDefault="008508CB" w:rsidP="00E14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8508CB">
        <w:rPr>
          <w:rFonts w:ascii="Times New Roman" w:hAnsi="Times New Roman" w:cs="Times New Roman"/>
          <w:b/>
          <w:sz w:val="32"/>
          <w:szCs w:val="48"/>
        </w:rPr>
        <w:t>CLOSED-FORM OPTIMAL POWER ALLOCATION FOR WEIGHTED RATE SUM MAXIMIZATION IN GAUSSIAN BROADCAST CHANNEL</w:t>
      </w:r>
    </w:p>
    <w:p w:rsidR="00E14724" w:rsidRDefault="00E14724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8508CB" w:rsidRDefault="008508C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8508CB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E14724" w:rsidRDefault="00E14724" w:rsidP="008508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724">
        <w:rPr>
          <w:rFonts w:ascii="Times New Roman" w:hAnsi="Times New Roman" w:cs="Times New Roman"/>
          <w:bCs/>
          <w:sz w:val="28"/>
          <w:szCs w:val="28"/>
        </w:rPr>
        <w:t>This paper is motivated by optimal adaptive resource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allocation policies at the base station in wireless communication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systems, and we particularly study the maximization of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weighted rate sum in Gaussian broadcast channel. The problem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of finding the optimal power allocation in Gaussian broadcast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channel is non-convex and intractable to solve using traditional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methods with low complexity. In this paper, we derive a closed</w:t>
      </w:r>
      <w:r w:rsidR="008508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form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optimal solution of the weighted rate sum maximization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in Gaussian broadcast channel. The derived closed-form optimal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solution can give the optimal power allocation for the weighted</w:t>
      </w:r>
      <w:r w:rsidR="008508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rate sum maximization one time and does not need to determine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the water level and iterative process. Thus, it is very easy to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be implemented with an adaptive power allocation in the real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4724">
        <w:rPr>
          <w:rFonts w:ascii="Times New Roman" w:hAnsi="Times New Roman" w:cs="Times New Roman"/>
          <w:bCs/>
          <w:sz w:val="28"/>
          <w:szCs w:val="28"/>
        </w:rPr>
        <w:t>communication systems.</w:t>
      </w:r>
    </w:p>
    <w:sectPr w:rsidR="00631C0A" w:rsidRPr="00E14724" w:rsidSect="00D5604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0E2" w:rsidRDefault="003B60E2" w:rsidP="00631C0A">
      <w:pPr>
        <w:spacing w:after="0" w:line="240" w:lineRule="auto"/>
      </w:pPr>
      <w:r>
        <w:separator/>
      </w:r>
    </w:p>
  </w:endnote>
  <w:endnote w:type="continuationSeparator" w:id="1">
    <w:p w:rsidR="003B60E2" w:rsidRDefault="003B60E2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0E2" w:rsidRDefault="003B60E2" w:rsidP="00631C0A">
      <w:pPr>
        <w:spacing w:after="0" w:line="240" w:lineRule="auto"/>
      </w:pPr>
      <w:r>
        <w:separator/>
      </w:r>
    </w:p>
  </w:footnote>
  <w:footnote w:type="continuationSeparator" w:id="1">
    <w:p w:rsidR="003B60E2" w:rsidRDefault="003B60E2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8508CB" w:rsidP="008508CB">
    <w:pPr>
      <w:pStyle w:val="Header"/>
      <w:ind w:firstLine="720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0D1B11"/>
    <w:rsid w:val="001433E5"/>
    <w:rsid w:val="002306FF"/>
    <w:rsid w:val="002366DE"/>
    <w:rsid w:val="003B60E2"/>
    <w:rsid w:val="005D4F98"/>
    <w:rsid w:val="00631C0A"/>
    <w:rsid w:val="006F13DF"/>
    <w:rsid w:val="008508CB"/>
    <w:rsid w:val="00A90CCB"/>
    <w:rsid w:val="00B44F81"/>
    <w:rsid w:val="00D0396F"/>
    <w:rsid w:val="00D56042"/>
    <w:rsid w:val="00D77B81"/>
    <w:rsid w:val="00E14724"/>
    <w:rsid w:val="00E378BB"/>
    <w:rsid w:val="00EE7E50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2012-10-31T10:35:00Z</dcterms:created>
  <dcterms:modified xsi:type="dcterms:W3CDTF">2014-11-21T07:38:00Z</dcterms:modified>
</cp:coreProperties>
</file>